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8E" w:rsidRDefault="00042D8E" w:rsidP="00042D8E">
      <w:pPr>
        <w:jc w:val="both"/>
        <w:rPr>
          <w:b/>
        </w:rPr>
      </w:pPr>
      <w:r>
        <w:rPr>
          <w:b/>
        </w:rPr>
        <w:t>Vyplňování GRASSP</w:t>
      </w:r>
      <w:r w:rsidRPr="00427378">
        <w:rPr>
          <w:b/>
        </w:rPr>
        <w:t xml:space="preserve"> formuláře </w:t>
      </w:r>
    </w:p>
    <w:p w:rsidR="00042D8E" w:rsidRDefault="00042D8E" w:rsidP="00042D8E">
      <w:pPr>
        <w:jc w:val="both"/>
        <w:rPr>
          <w:b/>
        </w:rPr>
      </w:pPr>
    </w:p>
    <w:p w:rsidR="00042D8E" w:rsidRDefault="00042D8E" w:rsidP="00E83E1D">
      <w:r>
        <w:t>Specifické testování horních končetin GRASSP je standardizované vyšetření horních končetin u osob s míšním poraněním. Pro vyšetření je nutné pořízení celé tes</w:t>
      </w:r>
      <w:r w:rsidR="00B81F4B">
        <w:t>tovací sady, a to buď v základní,</w:t>
      </w:r>
      <w:r>
        <w:t xml:space="preserve"> nebo </w:t>
      </w:r>
      <w:r w:rsidR="00B81F4B">
        <w:t xml:space="preserve">v </w:t>
      </w:r>
      <w:r>
        <w:t>upravené verzi.</w:t>
      </w:r>
    </w:p>
    <w:p w:rsidR="00042D8E" w:rsidRDefault="006F6545" w:rsidP="00042D8E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92075</wp:posOffset>
            </wp:positionV>
            <wp:extent cx="2757170" cy="2432685"/>
            <wp:effectExtent l="19050" t="0" r="5080" b="0"/>
            <wp:wrapTight wrapText="bothSides">
              <wp:wrapPolygon edited="0">
                <wp:start x="7462" y="0"/>
                <wp:lineTo x="6119" y="338"/>
                <wp:lineTo x="2836" y="2199"/>
                <wp:lineTo x="2239" y="3552"/>
                <wp:lineTo x="895" y="5413"/>
                <wp:lineTo x="-149" y="8119"/>
                <wp:lineTo x="0" y="13532"/>
                <wp:lineTo x="1045" y="16238"/>
                <wp:lineTo x="2985" y="19283"/>
                <wp:lineTo x="6716" y="21482"/>
                <wp:lineTo x="7462" y="21482"/>
                <wp:lineTo x="11641" y="21482"/>
                <wp:lineTo x="13282" y="21482"/>
                <wp:lineTo x="20894" y="19452"/>
                <wp:lineTo x="20894" y="18944"/>
                <wp:lineTo x="21640" y="16238"/>
                <wp:lineTo x="21491" y="15731"/>
                <wp:lineTo x="20595" y="13532"/>
                <wp:lineTo x="20894" y="12179"/>
                <wp:lineTo x="20595" y="11502"/>
                <wp:lineTo x="19401" y="10825"/>
                <wp:lineTo x="19103" y="8288"/>
                <wp:lineTo x="19103" y="8119"/>
                <wp:lineTo x="18207" y="5582"/>
                <wp:lineTo x="18207" y="5413"/>
                <wp:lineTo x="16416" y="2368"/>
                <wp:lineTo x="12984" y="338"/>
                <wp:lineTo x="11641" y="0"/>
                <wp:lineTo x="7462" y="0"/>
              </wp:wrapPolygon>
            </wp:wrapTight>
            <wp:docPr id="1" name="obrázek 1" descr="What is GRASSP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GRASSP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D8E" w:rsidRDefault="00042D8E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Default="00630F53" w:rsidP="00042D8E">
      <w:pPr>
        <w:jc w:val="both"/>
        <w:rPr>
          <w:b/>
        </w:rPr>
      </w:pPr>
    </w:p>
    <w:p w:rsidR="00630F53" w:rsidRPr="00427378" w:rsidRDefault="00630F53" w:rsidP="00042D8E">
      <w:pPr>
        <w:jc w:val="both"/>
        <w:rPr>
          <w:b/>
        </w:rPr>
      </w:pPr>
    </w:p>
    <w:p w:rsidR="00042D8E" w:rsidRDefault="00042D8E" w:rsidP="00042D8E">
      <w:pPr>
        <w:numPr>
          <w:ilvl w:val="0"/>
          <w:numId w:val="1"/>
        </w:numPr>
        <w:jc w:val="both"/>
      </w:pPr>
      <w:r>
        <w:t>Po kliknutí na kolonku se objeví kurzor a je možné vepsat požadované</w:t>
      </w:r>
      <w:r w:rsidR="00C922FF">
        <w:t xml:space="preserve"> hodnoty, nebo v případě pozice p</w:t>
      </w:r>
      <w:r w:rsidR="00630F53">
        <w:t xml:space="preserve">ři testování stačí kliknout na políčko </w:t>
      </w:r>
      <w:r w:rsidR="00C922FF">
        <w:t>pod správnou odpovědí.</w:t>
      </w:r>
    </w:p>
    <w:p w:rsidR="00042D8E" w:rsidRPr="00B81F4B" w:rsidRDefault="00042D8E" w:rsidP="00042D8E">
      <w:pPr>
        <w:numPr>
          <w:ilvl w:val="0"/>
          <w:numId w:val="1"/>
        </w:numPr>
        <w:jc w:val="both"/>
      </w:pPr>
      <w:r>
        <w:t>Mezi jednotlivými kolonkami se lze pohybovat vpřed klávesou „</w:t>
      </w:r>
      <w:proofErr w:type="spellStart"/>
      <w:r>
        <w:t>Tab</w:t>
      </w:r>
      <w:proofErr w:type="spellEnd"/>
      <w:r>
        <w:t xml:space="preserve">“ a vzad kombinací </w:t>
      </w:r>
      <w:r w:rsidRPr="00B81F4B">
        <w:t>kláves „Shift+</w:t>
      </w:r>
      <w:proofErr w:type="spellStart"/>
      <w:r w:rsidRPr="00B81F4B">
        <w:t>Tab</w:t>
      </w:r>
      <w:proofErr w:type="spellEnd"/>
      <w:r w:rsidRPr="00B81F4B">
        <w:t>“.</w:t>
      </w:r>
    </w:p>
    <w:p w:rsidR="00042D8E" w:rsidRPr="00B81F4B" w:rsidRDefault="00042D8E" w:rsidP="00042D8E">
      <w:pPr>
        <w:numPr>
          <w:ilvl w:val="0"/>
          <w:numId w:val="1"/>
        </w:numPr>
        <w:jc w:val="both"/>
      </w:pPr>
      <w:r w:rsidRPr="00B81F4B">
        <w:t>Do kolonek lze v</w:t>
      </w:r>
      <w:r w:rsidR="00E524ED" w:rsidRPr="00B81F4B">
        <w:t>yplnit pouze definované hodnoty. P</w:t>
      </w:r>
      <w:r w:rsidRPr="00B81F4B">
        <w:t>ři vyplnění neplatné hodnoty se kolonka orámuje červeně.</w:t>
      </w:r>
    </w:p>
    <w:p w:rsidR="00042D8E" w:rsidRDefault="00042D8E" w:rsidP="00042D8E">
      <w:pPr>
        <w:numPr>
          <w:ilvl w:val="0"/>
          <w:numId w:val="1"/>
        </w:numPr>
        <w:jc w:val="both"/>
      </w:pPr>
      <w:r>
        <w:t xml:space="preserve">Po vyplnění formuláře je třeba jej v počítači uložit (pomocí tlačítka „Uložit“) do </w:t>
      </w:r>
      <w:r w:rsidRPr="00427378">
        <w:rPr>
          <w:b/>
        </w:rPr>
        <w:t>předem vytvořené</w:t>
      </w:r>
      <w:r>
        <w:t xml:space="preserve"> složky </w:t>
      </w:r>
      <w:r w:rsidR="00B81F4B">
        <w:t xml:space="preserve">v dokumentech, </w:t>
      </w:r>
      <w:r w:rsidR="00E524ED">
        <w:t xml:space="preserve">např. s názvem </w:t>
      </w:r>
      <w:r>
        <w:t>„</w:t>
      </w:r>
      <w:r w:rsidR="00E524ED">
        <w:t>GRASSP</w:t>
      </w:r>
      <w:r>
        <w:t>“.</w:t>
      </w:r>
    </w:p>
    <w:p w:rsidR="00042D8E" w:rsidRDefault="00042D8E" w:rsidP="00042D8E">
      <w:pPr>
        <w:numPr>
          <w:ilvl w:val="0"/>
          <w:numId w:val="1"/>
        </w:numPr>
        <w:jc w:val="both"/>
      </w:pPr>
      <w:r>
        <w:t>Vyplněný nebo prázdný formulář lze rovněž vytisknout pomocí tlačítek „Tisk“ nebo „Prázdný formulář“.</w:t>
      </w:r>
    </w:p>
    <w:p w:rsidR="00042D8E" w:rsidRDefault="00042D8E" w:rsidP="00042D8E">
      <w:pPr>
        <w:numPr>
          <w:ilvl w:val="0"/>
          <w:numId w:val="1"/>
        </w:numPr>
        <w:jc w:val="both"/>
      </w:pPr>
      <w:r>
        <w:t>Po stisknutí tlačítka „Kopírovat“ se zobrazí okno se jménem</w:t>
      </w:r>
      <w:r w:rsidR="00E524ED">
        <w:t xml:space="preserve"> a rokem narození</w:t>
      </w:r>
      <w:r>
        <w:t xml:space="preserve"> pacienta, skóre</w:t>
      </w:r>
      <w:r w:rsidR="00E524ED">
        <w:t xml:space="preserve">m jednotlivých </w:t>
      </w:r>
      <w:proofErr w:type="spellStart"/>
      <w:r w:rsidR="00E524ED">
        <w:t>subtestů</w:t>
      </w:r>
      <w:proofErr w:type="spellEnd"/>
      <w:r w:rsidR="00630F53">
        <w:t xml:space="preserve"> pro každou končetinu</w:t>
      </w:r>
      <w:r>
        <w:t>,</w:t>
      </w:r>
      <w:r w:rsidR="00630F53">
        <w:t xml:space="preserve"> datem</w:t>
      </w:r>
      <w:r>
        <w:t xml:space="preserve"> a jménem vyšetřujícího. Tato data lze pomocí kláves „Ctrl+C“ zkopírovat, okno uzavřít křížkem vpravo nahoře a následně pomocí kláves „Ctrl+V“ vložit data do libovolného dokumentu, např. do příjmové či propouštěcí zprávy, nebo ambulantní karty.</w:t>
      </w:r>
    </w:p>
    <w:p w:rsidR="00594F0B" w:rsidRPr="00B81F4B" w:rsidRDefault="00630F53" w:rsidP="00594F0B">
      <w:pPr>
        <w:numPr>
          <w:ilvl w:val="0"/>
          <w:numId w:val="1"/>
        </w:numPr>
        <w:jc w:val="both"/>
        <w:rPr>
          <w:i/>
        </w:rPr>
      </w:pPr>
      <w:r w:rsidRPr="006D0399">
        <w:rPr>
          <w:i/>
        </w:rPr>
        <w:t>Všechny osobní údaje (jméno a příjmení pacienta, ročník, jméno vyšetřujícího) se ukládají ve formě </w:t>
      </w:r>
      <w:proofErr w:type="spellStart"/>
      <w:r w:rsidRPr="006D0399">
        <w:rPr>
          <w:i/>
        </w:rPr>
        <w:t>pdf</w:t>
      </w:r>
      <w:proofErr w:type="spellEnd"/>
      <w:r w:rsidRPr="006D0399">
        <w:rPr>
          <w:i/>
        </w:rPr>
        <w:t xml:space="preserve"> souboru pouze ve vašem počí</w:t>
      </w:r>
      <w:r>
        <w:rPr>
          <w:i/>
        </w:rPr>
        <w:t>tači.</w:t>
      </w:r>
    </w:p>
    <w:p w:rsidR="00630F53" w:rsidRDefault="00630F53" w:rsidP="00630F53"/>
    <w:p w:rsidR="00C922FF" w:rsidRPr="00C922FF" w:rsidRDefault="00C922FF" w:rsidP="00891338">
      <w:pPr>
        <w:numPr>
          <w:ilvl w:val="0"/>
          <w:numId w:val="1"/>
        </w:numPr>
        <w:jc w:val="both"/>
      </w:pPr>
      <w:r w:rsidRPr="00594F0B">
        <w:rPr>
          <w:u w:val="single"/>
        </w:rPr>
        <w:t>Pozice při testování:</w:t>
      </w:r>
      <w:r w:rsidRPr="00C922FF">
        <w:t xml:space="preserve"> kliknout na</w:t>
      </w:r>
      <w:r w:rsidR="00630F53">
        <w:t xml:space="preserve"> políčko pod</w:t>
      </w:r>
      <w:r w:rsidRPr="00C922FF">
        <w:t xml:space="preserve"> správnou odpově</w:t>
      </w:r>
      <w:r w:rsidR="00630F53">
        <w:t>dí</w:t>
      </w:r>
      <w:r w:rsidR="00B81F4B">
        <w:t xml:space="preserve"> (v</w:t>
      </w:r>
      <w:r w:rsidR="0049378C">
        <w:t xml:space="preserve"> pozici vleže nebo v </w:t>
      </w:r>
      <w:proofErr w:type="spellStart"/>
      <w:r w:rsidR="0049378C">
        <w:t>polosedu</w:t>
      </w:r>
      <w:proofErr w:type="spellEnd"/>
      <w:r w:rsidR="0049378C">
        <w:t xml:space="preserve"> se dle manuálu GRASSP nehodnotí </w:t>
      </w:r>
      <w:proofErr w:type="spellStart"/>
      <w:r w:rsidR="0049378C">
        <w:t>Subtest</w:t>
      </w:r>
      <w:proofErr w:type="spellEnd"/>
      <w:r w:rsidR="0049378C">
        <w:t xml:space="preserve"> 4)</w:t>
      </w:r>
    </w:p>
    <w:p w:rsidR="00891338" w:rsidRPr="00891338" w:rsidRDefault="00891338" w:rsidP="00891338">
      <w:pPr>
        <w:numPr>
          <w:ilvl w:val="0"/>
          <w:numId w:val="1"/>
        </w:numPr>
        <w:jc w:val="both"/>
        <w:rPr>
          <w:i/>
        </w:rPr>
      </w:pPr>
      <w:r w:rsidRPr="00594F0B">
        <w:rPr>
          <w:u w:val="single"/>
        </w:rPr>
        <w:t xml:space="preserve">Vyplnění </w:t>
      </w:r>
      <w:proofErr w:type="spellStart"/>
      <w:r w:rsidRPr="00594F0B">
        <w:rPr>
          <w:u w:val="single"/>
        </w:rPr>
        <w:t>Subtestu</w:t>
      </w:r>
      <w:proofErr w:type="spellEnd"/>
      <w:r w:rsidRPr="00594F0B">
        <w:rPr>
          <w:u w:val="single"/>
        </w:rPr>
        <w:t xml:space="preserve"> 1</w:t>
      </w:r>
      <w:r w:rsidRPr="00594F0B">
        <w:t>:</w:t>
      </w:r>
      <w:r>
        <w:t xml:space="preserve"> na každé horní končetině se hodnotí 10 svalů, svalová síla se hodnotí pouze </w:t>
      </w:r>
      <w:r w:rsidR="00B81F4B">
        <w:t>v rozsahu</w:t>
      </w:r>
      <w:r>
        <w:t xml:space="preserve"> 0-5</w:t>
      </w:r>
      <w:r w:rsidR="00C922FF">
        <w:t xml:space="preserve"> (popis skórování se nachází v tabulce)</w:t>
      </w:r>
    </w:p>
    <w:p w:rsidR="00630F53" w:rsidRDefault="00C922FF" w:rsidP="00C922FF">
      <w:pPr>
        <w:numPr>
          <w:ilvl w:val="0"/>
          <w:numId w:val="1"/>
        </w:numPr>
        <w:jc w:val="both"/>
      </w:pPr>
      <w:r>
        <w:t xml:space="preserve">Vyplnění </w:t>
      </w:r>
      <w:proofErr w:type="spellStart"/>
      <w:r>
        <w:t>S</w:t>
      </w:r>
      <w:r w:rsidRPr="00C922FF">
        <w:t>ubtestu</w:t>
      </w:r>
      <w:proofErr w:type="spellEnd"/>
      <w:r w:rsidRPr="00C922FF">
        <w:t xml:space="preserve"> 2: probíhá na palmární straně ruky, provádí se čtyřmi </w:t>
      </w:r>
      <w:proofErr w:type="spellStart"/>
      <w:r w:rsidRPr="00C922FF">
        <w:t>Semmes</w:t>
      </w:r>
      <w:proofErr w:type="spellEnd"/>
      <w:r w:rsidRPr="00C922FF">
        <w:t>-</w:t>
      </w:r>
      <w:proofErr w:type="spellStart"/>
      <w:r w:rsidRPr="00C922FF">
        <w:t>Weinsteinovými</w:t>
      </w:r>
      <w:proofErr w:type="spellEnd"/>
      <w:r w:rsidRPr="00C922FF">
        <w:t xml:space="preserve"> </w:t>
      </w:r>
      <w:proofErr w:type="spellStart"/>
      <w:r w:rsidRPr="00C922FF">
        <w:t>monofilamenty</w:t>
      </w:r>
      <w:proofErr w:type="spellEnd"/>
      <w:r w:rsidRPr="00C922FF">
        <w:t xml:space="preserve"> ve třech oblastech (palec, </w:t>
      </w:r>
      <w:r w:rsidR="00630F53">
        <w:t>prostředník, malík), h</w:t>
      </w:r>
      <w:r w:rsidRPr="00C922FF">
        <w:t>odnoc</w:t>
      </w:r>
      <w:r w:rsidR="00B81F4B">
        <w:t>ení citlivosti je v rozsahu 0-</w:t>
      </w:r>
      <w:r w:rsidRPr="00C922FF">
        <w:t xml:space="preserve">4 bodů. </w:t>
      </w:r>
    </w:p>
    <w:p w:rsidR="00891338" w:rsidRPr="00C922FF" w:rsidRDefault="00C922FF" w:rsidP="00630F53">
      <w:pPr>
        <w:ind w:left="426"/>
        <w:jc w:val="both"/>
      </w:pPr>
      <w:r w:rsidRPr="00C922FF">
        <w:t xml:space="preserve">Nejtenčí </w:t>
      </w:r>
      <w:proofErr w:type="spellStart"/>
      <w:r w:rsidRPr="00C922FF">
        <w:t>filamentum</w:t>
      </w:r>
      <w:proofErr w:type="spellEnd"/>
      <w:r w:rsidR="00630F53">
        <w:t xml:space="preserve"> </w:t>
      </w:r>
      <w:r w:rsidRPr="00C922FF">
        <w:t>3,61 se aplikuje na každý dermatom</w:t>
      </w:r>
      <w:r w:rsidR="00630F53">
        <w:t>/prst</w:t>
      </w:r>
      <w:r w:rsidRPr="00C922FF">
        <w:t xml:space="preserve"> 3×. Za nejlepší výsledek (4 body) je označeno správné rozpoznání alespoň dvou třetin podnětů v hodnocen</w:t>
      </w:r>
      <w:r w:rsidR="00630F53">
        <w:t>é</w:t>
      </w:r>
      <w:r w:rsidRPr="00C922FF">
        <w:t xml:space="preserve"> oblast</w:t>
      </w:r>
      <w:r w:rsidR="00630F53">
        <w:t>i</w:t>
      </w:r>
      <w:r w:rsidRPr="00C922FF">
        <w:t xml:space="preserve">. Další </w:t>
      </w:r>
      <w:proofErr w:type="spellStart"/>
      <w:r w:rsidRPr="00C922FF">
        <w:t>filamenta</w:t>
      </w:r>
      <w:proofErr w:type="spellEnd"/>
      <w:r w:rsidRPr="00C922FF">
        <w:t xml:space="preserve"> (4,31, 4,56 a 6,65) se aplikují na každý dermatom pouze 1×.</w:t>
      </w:r>
      <w:r w:rsidR="00594F0B">
        <w:t xml:space="preserve"> Pro kontrolu a správnost lze kliknout vedle názvu </w:t>
      </w:r>
      <w:proofErr w:type="spellStart"/>
      <w:r w:rsidR="00594F0B">
        <w:t>subtestu</w:t>
      </w:r>
      <w:proofErr w:type="spellEnd"/>
      <w:r w:rsidR="00594F0B">
        <w:t xml:space="preserve"> na „vypočítej </w:t>
      </w:r>
      <w:proofErr w:type="spellStart"/>
      <w:r w:rsidR="00594F0B">
        <w:t>Subtest</w:t>
      </w:r>
      <w:proofErr w:type="spellEnd"/>
      <w:r w:rsidR="00594F0B">
        <w:t xml:space="preserve"> 2“</w:t>
      </w:r>
    </w:p>
    <w:p w:rsidR="00891338" w:rsidRPr="00594F0B" w:rsidRDefault="00594F0B" w:rsidP="00891338">
      <w:pPr>
        <w:numPr>
          <w:ilvl w:val="0"/>
          <w:numId w:val="1"/>
        </w:numPr>
        <w:jc w:val="both"/>
      </w:pPr>
      <w:r w:rsidRPr="00594F0B">
        <w:rPr>
          <w:u w:val="single"/>
        </w:rPr>
        <w:lastRenderedPageBreak/>
        <w:t xml:space="preserve">Vyšetření </w:t>
      </w:r>
      <w:proofErr w:type="spellStart"/>
      <w:r w:rsidRPr="00594F0B">
        <w:rPr>
          <w:u w:val="single"/>
        </w:rPr>
        <w:t>Subtestu</w:t>
      </w:r>
      <w:proofErr w:type="spellEnd"/>
      <w:r w:rsidRPr="00594F0B">
        <w:rPr>
          <w:u w:val="single"/>
        </w:rPr>
        <w:t xml:space="preserve"> 3</w:t>
      </w:r>
      <w:r w:rsidRPr="00594F0B">
        <w:t xml:space="preserve">: na každé horní končetině se hodnotí 3 </w:t>
      </w:r>
      <w:r w:rsidR="0049378C">
        <w:t>typy úchopů</w:t>
      </w:r>
      <w:r w:rsidR="00B81F4B">
        <w:t>, schopnost úchopu se hodnotí</w:t>
      </w:r>
      <w:r w:rsidRPr="00594F0B">
        <w:t xml:space="preserve"> 0-4 (popis skórování se nachází v tabulce)</w:t>
      </w:r>
    </w:p>
    <w:p w:rsidR="00160E73" w:rsidRDefault="00594F0B" w:rsidP="00630F53">
      <w:pPr>
        <w:numPr>
          <w:ilvl w:val="0"/>
          <w:numId w:val="1"/>
        </w:numPr>
        <w:jc w:val="both"/>
      </w:pPr>
      <w:r w:rsidRPr="00594F0B">
        <w:rPr>
          <w:u w:val="single"/>
        </w:rPr>
        <w:t xml:space="preserve">Vyšetření </w:t>
      </w:r>
      <w:proofErr w:type="spellStart"/>
      <w:r w:rsidRPr="00594F0B">
        <w:rPr>
          <w:u w:val="single"/>
        </w:rPr>
        <w:t>Subtest</w:t>
      </w:r>
      <w:proofErr w:type="spellEnd"/>
      <w:r w:rsidRPr="00594F0B">
        <w:rPr>
          <w:u w:val="single"/>
        </w:rPr>
        <w:t xml:space="preserve"> 4</w:t>
      </w:r>
      <w:r w:rsidRPr="00594F0B">
        <w:t>: na každé horní končetině se testuje provedení úchopu na 4 úkolech,</w:t>
      </w:r>
      <w:r>
        <w:rPr>
          <w:u w:val="single"/>
        </w:rPr>
        <w:t xml:space="preserve"> </w:t>
      </w:r>
      <w:r w:rsidR="00B81F4B">
        <w:t>provedení úchopu se hodnotí</w:t>
      </w:r>
      <w:r w:rsidRPr="00594F0B">
        <w:t xml:space="preserve"> 0-5</w:t>
      </w:r>
      <w:r w:rsidR="00B81F4B">
        <w:t>, hodnota se zadává</w:t>
      </w:r>
      <w:r w:rsidRPr="00594F0B">
        <w:t xml:space="preserve"> do políčka skóre (popis skórování se nachází v tabulce)</w:t>
      </w:r>
      <w:r w:rsidR="0049378C">
        <w:t>. P</w:t>
      </w:r>
      <w:r>
        <w:t>ro získání 2 a více bodů musí pacient vykonat alespoň 50 % stanoveného úkolu do 75 s.</w:t>
      </w:r>
      <w:r w:rsidR="0049378C" w:rsidRPr="0049378C">
        <w:t xml:space="preserve"> </w:t>
      </w:r>
      <w:r w:rsidR="0049378C">
        <w:t>Pole</w:t>
      </w:r>
      <w:r w:rsidR="0049378C" w:rsidRPr="00594F0B">
        <w:t xml:space="preserve"> „čas“ a „počet upuštěných předmětů“ není nutno </w:t>
      </w:r>
      <w:r w:rsidR="0049378C">
        <w:t xml:space="preserve">pro správnost výsledku </w:t>
      </w:r>
      <w:r w:rsidR="0049378C" w:rsidRPr="00594F0B">
        <w:t>vyplňovat</w:t>
      </w:r>
      <w:r w:rsidR="0049378C">
        <w:t>.</w:t>
      </w:r>
    </w:p>
    <w:sectPr w:rsidR="00160E73" w:rsidSect="0028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5150"/>
    <w:multiLevelType w:val="hybridMultilevel"/>
    <w:tmpl w:val="83B066AE"/>
    <w:lvl w:ilvl="0" w:tplc="D624BB0A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77A9C"/>
    <w:multiLevelType w:val="hybridMultilevel"/>
    <w:tmpl w:val="EC74D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2D8E"/>
    <w:rsid w:val="00042D8E"/>
    <w:rsid w:val="00107CFA"/>
    <w:rsid w:val="002201CF"/>
    <w:rsid w:val="00282D05"/>
    <w:rsid w:val="003916CF"/>
    <w:rsid w:val="003E7776"/>
    <w:rsid w:val="0049378C"/>
    <w:rsid w:val="00594F0B"/>
    <w:rsid w:val="00630F53"/>
    <w:rsid w:val="006F6545"/>
    <w:rsid w:val="00891338"/>
    <w:rsid w:val="00B81F4B"/>
    <w:rsid w:val="00C922FF"/>
    <w:rsid w:val="00DA734B"/>
    <w:rsid w:val="00E524ED"/>
    <w:rsid w:val="00E83E1D"/>
    <w:rsid w:val="00EE2D0D"/>
    <w:rsid w:val="00FC7A46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D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3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F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F5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Josefína</dc:creator>
  <cp:lastModifiedBy>Jiří Kříž</cp:lastModifiedBy>
  <cp:revision>6</cp:revision>
  <dcterms:created xsi:type="dcterms:W3CDTF">2023-08-25T05:46:00Z</dcterms:created>
  <dcterms:modified xsi:type="dcterms:W3CDTF">2023-08-25T07:07:00Z</dcterms:modified>
</cp:coreProperties>
</file>